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FD" w:rsidRDefault="00A464FD" w:rsidP="00A464FD">
      <w:pPr>
        <w:adjustRightInd w:val="0"/>
        <w:snapToGrid w:val="0"/>
        <w:spacing w:line="360" w:lineRule="auto"/>
        <w:jc w:val="center"/>
        <w:rPr>
          <w:rFonts w:ascii="Times New Roman" w:eastAsia="仿宋" w:hAnsi="Times New Roman" w:cs="Calibri"/>
          <w:b/>
          <w:bCs/>
          <w:sz w:val="28"/>
          <w:szCs w:val="28"/>
          <w:lang w:bidi="ar"/>
        </w:rPr>
      </w:pPr>
      <w:r>
        <w:rPr>
          <w:rFonts w:ascii="Times New Roman" w:eastAsia="仿宋" w:hAnsi="Times New Roman" w:cs="Calibri" w:hint="eastAsia"/>
          <w:b/>
          <w:bCs/>
          <w:sz w:val="28"/>
          <w:szCs w:val="28"/>
          <w:lang w:bidi="ar"/>
        </w:rPr>
        <w:t>第三届天然</w:t>
      </w:r>
      <w:proofErr w:type="gramStart"/>
      <w:r>
        <w:rPr>
          <w:rFonts w:ascii="Times New Roman" w:eastAsia="仿宋" w:hAnsi="Times New Roman" w:cs="Calibri" w:hint="eastAsia"/>
          <w:b/>
          <w:bCs/>
          <w:sz w:val="28"/>
          <w:szCs w:val="28"/>
          <w:lang w:bidi="ar"/>
        </w:rPr>
        <w:t>染料双</w:t>
      </w:r>
      <w:proofErr w:type="gramEnd"/>
      <w:r>
        <w:rPr>
          <w:rFonts w:ascii="Times New Roman" w:eastAsia="仿宋" w:hAnsi="Times New Roman" w:cs="Calibri" w:hint="eastAsia"/>
          <w:b/>
          <w:bCs/>
          <w:sz w:val="28"/>
          <w:szCs w:val="28"/>
          <w:lang w:bidi="ar"/>
        </w:rPr>
        <w:t>年展注册表</w:t>
      </w:r>
    </w:p>
    <w:p w:rsidR="00A464FD" w:rsidRDefault="00A464FD" w:rsidP="00A464FD">
      <w:pPr>
        <w:adjustRightInd w:val="0"/>
        <w:snapToGrid w:val="0"/>
        <w:spacing w:line="360" w:lineRule="auto"/>
        <w:jc w:val="center"/>
        <w:rPr>
          <w:rFonts w:ascii="Times New Roman" w:eastAsia="仿宋" w:hAnsi="Times New Roman" w:cs="Calibri"/>
          <w:b/>
          <w:bCs/>
          <w:sz w:val="28"/>
          <w:szCs w:val="28"/>
          <w:lang w:bidi="ar"/>
        </w:rPr>
      </w:pPr>
    </w:p>
    <w:tbl>
      <w:tblPr>
        <w:tblStyle w:val="a3"/>
        <w:tblpPr w:leftFromText="180" w:rightFromText="180" w:vertAnchor="text" w:horzAnchor="page" w:tblpX="1372" w:tblpY="38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08"/>
        <w:gridCol w:w="2681"/>
        <w:gridCol w:w="1416"/>
        <w:gridCol w:w="3054"/>
      </w:tblGrid>
      <w:tr w:rsidR="00A464FD" w:rsidTr="002B46D3">
        <w:trPr>
          <w:trHeight w:val="567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4FD" w:rsidRDefault="00A464FD" w:rsidP="002B46D3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kern w:val="2"/>
                <w:sz w:val="24"/>
                <w:lang w:bidi="ar"/>
              </w:rPr>
              <w:t>姓名</w:t>
            </w:r>
            <w:r>
              <w:rPr>
                <w:rFonts w:ascii="Times New Roman" w:eastAsia="仿宋" w:hAnsi="Times New Roman"/>
                <w:kern w:val="2"/>
                <w:sz w:val="24"/>
                <w:lang w:bidi="ar"/>
              </w:rPr>
              <w:t>/</w:t>
            </w:r>
            <w:r>
              <w:rPr>
                <w:rFonts w:ascii="Times New Roman" w:eastAsia="仿宋" w:hAnsi="Times New Roman" w:hint="eastAsia"/>
                <w:kern w:val="2"/>
                <w:sz w:val="24"/>
                <w:lang w:bidi="ar"/>
              </w:rPr>
              <w:t>国籍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64FD" w:rsidRDefault="00A464FD" w:rsidP="002B46D3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4FD" w:rsidRDefault="00A464FD" w:rsidP="002B46D3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kern w:val="2"/>
                <w:sz w:val="24"/>
                <w:lang w:bidi="ar"/>
              </w:rPr>
              <w:t>职位</w:t>
            </w:r>
            <w:r>
              <w:rPr>
                <w:rFonts w:ascii="Times New Roman" w:eastAsia="仿宋" w:hAnsi="Times New Roman"/>
                <w:kern w:val="2"/>
                <w:sz w:val="24"/>
                <w:lang w:bidi="ar"/>
              </w:rPr>
              <w:t>/</w:t>
            </w:r>
            <w:r>
              <w:rPr>
                <w:rFonts w:ascii="Times New Roman" w:eastAsia="仿宋" w:hAnsi="Times New Roman" w:hint="eastAsia"/>
                <w:kern w:val="2"/>
                <w:sz w:val="24"/>
                <w:lang w:bidi="ar"/>
              </w:rPr>
              <w:t>职称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64FD" w:rsidRDefault="00A464FD" w:rsidP="002B46D3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A464FD" w:rsidTr="002B46D3">
        <w:trPr>
          <w:trHeight w:val="567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4FD" w:rsidRDefault="00A464FD" w:rsidP="002B46D3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kern w:val="2"/>
                <w:sz w:val="24"/>
                <w:lang w:bidi="ar"/>
              </w:rPr>
              <w:t>工作单位</w:t>
            </w:r>
          </w:p>
        </w:tc>
        <w:tc>
          <w:tcPr>
            <w:tcW w:w="7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4FD" w:rsidRDefault="00A464FD" w:rsidP="002B46D3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A464FD" w:rsidTr="002B46D3">
        <w:trPr>
          <w:trHeight w:val="567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4FD" w:rsidRDefault="00A464FD" w:rsidP="002B46D3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kern w:val="2"/>
                <w:sz w:val="24"/>
                <w:lang w:bidi="ar"/>
              </w:rPr>
              <w:t>地</w:t>
            </w:r>
            <w:r>
              <w:rPr>
                <w:rFonts w:ascii="Times New Roman" w:eastAsia="仿宋" w:hAnsi="Times New Roman"/>
                <w:kern w:val="2"/>
                <w:sz w:val="24"/>
                <w:lang w:bidi="ar"/>
              </w:rPr>
              <w:t xml:space="preserve">    </w:t>
            </w:r>
            <w:r>
              <w:rPr>
                <w:rFonts w:ascii="Times New Roman" w:eastAsia="仿宋" w:hAnsi="Times New Roman" w:hint="eastAsia"/>
                <w:kern w:val="2"/>
                <w:sz w:val="24"/>
                <w:lang w:bidi="ar"/>
              </w:rPr>
              <w:t>址</w:t>
            </w:r>
          </w:p>
        </w:tc>
        <w:tc>
          <w:tcPr>
            <w:tcW w:w="7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4FD" w:rsidRDefault="00A464FD" w:rsidP="002B46D3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A464FD" w:rsidTr="002B46D3">
        <w:trPr>
          <w:trHeight w:val="567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4FD" w:rsidRDefault="00A464FD" w:rsidP="002B46D3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kern w:val="2"/>
                <w:sz w:val="24"/>
                <w:lang w:bidi="ar"/>
              </w:rPr>
              <w:t>联系电话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64FD" w:rsidRDefault="00A464FD" w:rsidP="002B46D3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4FD" w:rsidRDefault="00A464FD" w:rsidP="002B46D3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kern w:val="2"/>
                <w:sz w:val="24"/>
                <w:lang w:bidi="ar"/>
              </w:rPr>
              <w:t>电子邮件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64FD" w:rsidRDefault="00A464FD" w:rsidP="002B46D3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A464FD" w:rsidTr="002B46D3">
        <w:trPr>
          <w:trHeight w:val="380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4FD" w:rsidRDefault="00A464FD" w:rsidP="002B46D3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kern w:val="2"/>
                <w:sz w:val="24"/>
                <w:lang w:bidi="ar"/>
              </w:rPr>
              <w:t>介绍您的地区所使用的天然染料和印染技术（选填）</w:t>
            </w:r>
          </w:p>
        </w:tc>
        <w:tc>
          <w:tcPr>
            <w:tcW w:w="7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4FD" w:rsidRDefault="00A464FD" w:rsidP="002B46D3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A464FD" w:rsidTr="002B46D3">
        <w:trPr>
          <w:trHeight w:val="3171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4FD" w:rsidRDefault="00A464FD" w:rsidP="002B46D3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sz w:val="24"/>
                <w:lang w:bidi="ar"/>
              </w:rPr>
            </w:pPr>
            <w:r>
              <w:rPr>
                <w:rFonts w:ascii="Times New Roman" w:eastAsia="仿宋" w:hAnsi="Times New Roman" w:hint="eastAsia"/>
                <w:kern w:val="2"/>
                <w:sz w:val="24"/>
                <w:lang w:bidi="ar"/>
              </w:rPr>
              <w:t>是否参加天染工作坊，并列出工坊名称（选填）</w:t>
            </w:r>
          </w:p>
        </w:tc>
        <w:tc>
          <w:tcPr>
            <w:tcW w:w="7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4FD" w:rsidRDefault="00A464FD" w:rsidP="002B46D3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</w:tbl>
    <w:p w:rsidR="00A464FD" w:rsidRDefault="00A464FD" w:rsidP="00A464FD">
      <w:pPr>
        <w:widowControl/>
        <w:spacing w:line="300" w:lineRule="auto"/>
        <w:jc w:val="left"/>
        <w:rPr>
          <w:rFonts w:ascii="Times New Roman" w:eastAsia="仿宋" w:hAnsi="Times New Roman" w:cs="Calibri"/>
          <w:b/>
          <w:bCs/>
          <w:szCs w:val="21"/>
        </w:rPr>
      </w:pPr>
      <w:r>
        <w:rPr>
          <w:rFonts w:ascii="Times New Roman" w:eastAsia="仿宋" w:hAnsi="Times New Roman" w:cs="Calibri" w:hint="eastAsia"/>
          <w:b/>
          <w:bCs/>
          <w:szCs w:val="21"/>
          <w:lang w:bidi="ar"/>
        </w:rPr>
        <w:t>备注：</w:t>
      </w:r>
    </w:p>
    <w:p w:rsidR="00A464FD" w:rsidRDefault="00A464FD" w:rsidP="00A464FD">
      <w:pPr>
        <w:widowControl/>
        <w:numPr>
          <w:ilvl w:val="0"/>
          <w:numId w:val="1"/>
        </w:numPr>
        <w:spacing w:line="300" w:lineRule="auto"/>
        <w:jc w:val="left"/>
        <w:rPr>
          <w:rFonts w:ascii="Times New Roman" w:eastAsia="仿宋" w:hAnsi="Times New Roman" w:cs="Calibri"/>
          <w:szCs w:val="21"/>
          <w:lang w:bidi="ar"/>
        </w:rPr>
      </w:pPr>
      <w:r>
        <w:rPr>
          <w:rFonts w:ascii="Times New Roman" w:eastAsia="仿宋" w:hAnsi="Times New Roman" w:cs="Calibri" w:hint="eastAsia"/>
          <w:szCs w:val="21"/>
          <w:lang w:bidi="ar"/>
        </w:rPr>
        <w:t>“民族的色彩”研讨会会议费</w:t>
      </w:r>
      <w:r>
        <w:rPr>
          <w:rFonts w:ascii="Times New Roman" w:eastAsia="仿宋" w:hAnsi="Times New Roman" w:cs="Calibri"/>
          <w:szCs w:val="21"/>
          <w:lang w:bidi="ar"/>
        </w:rPr>
        <w:t>1</w:t>
      </w:r>
      <w:r>
        <w:rPr>
          <w:rFonts w:ascii="Times New Roman" w:eastAsia="仿宋" w:hAnsi="Times New Roman" w:cs="Calibri" w:hint="eastAsia"/>
          <w:szCs w:val="21"/>
          <w:lang w:bidi="ar"/>
        </w:rPr>
        <w:t>0</w:t>
      </w:r>
      <w:r>
        <w:rPr>
          <w:rFonts w:ascii="Times New Roman" w:eastAsia="仿宋" w:hAnsi="Times New Roman" w:cs="Calibri"/>
          <w:szCs w:val="21"/>
          <w:lang w:bidi="ar"/>
        </w:rPr>
        <w:t>00</w:t>
      </w:r>
      <w:r>
        <w:rPr>
          <w:rFonts w:ascii="Times New Roman" w:eastAsia="仿宋" w:hAnsi="Times New Roman" w:cs="Calibri" w:hint="eastAsia"/>
          <w:szCs w:val="21"/>
          <w:lang w:bidi="ar"/>
        </w:rPr>
        <w:t xml:space="preserve"> </w:t>
      </w:r>
      <w:r>
        <w:rPr>
          <w:rFonts w:ascii="Times New Roman" w:eastAsia="仿宋" w:hAnsi="Times New Roman" w:cs="Calibri"/>
          <w:szCs w:val="21"/>
          <w:lang w:bidi="ar"/>
        </w:rPr>
        <w:t>RMB/</w:t>
      </w:r>
      <w:r>
        <w:rPr>
          <w:rFonts w:ascii="Times New Roman" w:eastAsia="仿宋" w:hAnsi="Times New Roman" w:cs="Calibri" w:hint="eastAsia"/>
          <w:szCs w:val="21"/>
          <w:lang w:bidi="ar"/>
        </w:rPr>
        <w:t>人，包括：文创背包、会议资料、中晚餐各</w:t>
      </w:r>
      <w:r>
        <w:rPr>
          <w:rFonts w:ascii="Times New Roman" w:eastAsia="仿宋" w:hAnsi="Times New Roman" w:cs="Calibri" w:hint="eastAsia"/>
          <w:szCs w:val="21"/>
          <w:lang w:bidi="ar"/>
        </w:rPr>
        <w:t>1</w:t>
      </w:r>
      <w:r>
        <w:rPr>
          <w:rFonts w:ascii="Times New Roman" w:eastAsia="仿宋" w:hAnsi="Times New Roman" w:cs="Calibri" w:hint="eastAsia"/>
          <w:szCs w:val="21"/>
          <w:lang w:bidi="ar"/>
        </w:rPr>
        <w:t>次、同声传译等。学生凭学生证享受优惠价格</w:t>
      </w:r>
      <w:r>
        <w:rPr>
          <w:rFonts w:ascii="Times New Roman" w:eastAsia="仿宋" w:hAnsi="Times New Roman" w:cs="Calibri"/>
          <w:szCs w:val="21"/>
          <w:lang w:bidi="ar"/>
        </w:rPr>
        <w:t>800</w:t>
      </w:r>
      <w:r>
        <w:rPr>
          <w:rFonts w:ascii="Times New Roman" w:eastAsia="仿宋" w:hAnsi="Times New Roman" w:cs="Calibri" w:hint="eastAsia"/>
          <w:szCs w:val="21"/>
          <w:lang w:bidi="ar"/>
        </w:rPr>
        <w:t xml:space="preserve"> </w:t>
      </w:r>
      <w:r>
        <w:rPr>
          <w:rFonts w:ascii="Times New Roman" w:eastAsia="仿宋" w:hAnsi="Times New Roman" w:cs="Calibri"/>
          <w:szCs w:val="21"/>
          <w:lang w:bidi="ar"/>
        </w:rPr>
        <w:t>RMB/</w:t>
      </w:r>
      <w:r>
        <w:rPr>
          <w:rFonts w:ascii="Times New Roman" w:eastAsia="仿宋" w:hAnsi="Times New Roman" w:cs="Calibri" w:hint="eastAsia"/>
          <w:szCs w:val="21"/>
          <w:lang w:bidi="ar"/>
        </w:rPr>
        <w:t>人。天染工坊学员费用根据工艺难度和耗时不同，预计费用为</w:t>
      </w:r>
      <w:r>
        <w:rPr>
          <w:rFonts w:ascii="Times New Roman" w:eastAsia="仿宋" w:hAnsi="Times New Roman" w:cs="Calibri" w:hint="eastAsia"/>
          <w:szCs w:val="21"/>
          <w:lang w:bidi="ar"/>
        </w:rPr>
        <w:t>750 - 2000 RMB/</w:t>
      </w:r>
      <w:r>
        <w:rPr>
          <w:rFonts w:ascii="Times New Roman" w:eastAsia="仿宋" w:hAnsi="Times New Roman" w:cs="Calibri" w:hint="eastAsia"/>
          <w:szCs w:val="21"/>
          <w:lang w:bidi="ar"/>
        </w:rPr>
        <w:t>项，</w:t>
      </w:r>
      <w:proofErr w:type="gramStart"/>
      <w:r>
        <w:rPr>
          <w:rFonts w:ascii="Times New Roman" w:eastAsia="仿宋" w:hAnsi="Times New Roman" w:cs="Calibri" w:hint="eastAsia"/>
          <w:szCs w:val="21"/>
          <w:lang w:bidi="ar"/>
        </w:rPr>
        <w:t>报名见</w:t>
      </w:r>
      <w:proofErr w:type="gramEnd"/>
      <w:r>
        <w:rPr>
          <w:rFonts w:ascii="Times New Roman" w:eastAsia="仿宋" w:hAnsi="Times New Roman" w:cs="Calibri" w:hint="eastAsia"/>
          <w:szCs w:val="21"/>
          <w:lang w:bidi="ar"/>
        </w:rPr>
        <w:t>后续通告。</w:t>
      </w:r>
    </w:p>
    <w:p w:rsidR="00A464FD" w:rsidRDefault="00A464FD" w:rsidP="00A464FD">
      <w:pPr>
        <w:widowControl/>
        <w:numPr>
          <w:ilvl w:val="0"/>
          <w:numId w:val="1"/>
        </w:numPr>
        <w:spacing w:line="300" w:lineRule="auto"/>
        <w:jc w:val="left"/>
        <w:rPr>
          <w:rFonts w:ascii="Times New Roman" w:eastAsia="仿宋" w:hAnsi="Times New Roman" w:cs="Calibri"/>
          <w:szCs w:val="21"/>
        </w:rPr>
      </w:pPr>
      <w:r>
        <w:rPr>
          <w:rFonts w:ascii="Times New Roman" w:eastAsia="仿宋" w:hAnsi="Times New Roman" w:cs="Calibri" w:hint="eastAsia"/>
          <w:szCs w:val="21"/>
          <w:lang w:bidi="ar"/>
        </w:rPr>
        <w:t>因研讨会参会名额有限（限</w:t>
      </w:r>
      <w:r>
        <w:rPr>
          <w:rFonts w:ascii="Times New Roman" w:eastAsia="仿宋" w:hAnsi="Times New Roman" w:cs="Calibri" w:hint="eastAsia"/>
          <w:szCs w:val="21"/>
          <w:lang w:bidi="ar"/>
        </w:rPr>
        <w:t>120</w:t>
      </w:r>
      <w:r>
        <w:rPr>
          <w:rFonts w:ascii="Times New Roman" w:eastAsia="仿宋" w:hAnsi="Times New Roman" w:cs="Calibri" w:hint="eastAsia"/>
          <w:szCs w:val="21"/>
          <w:lang w:bidi="ar"/>
        </w:rPr>
        <w:t>人），报名成功后将发送邮件通知缴费。</w:t>
      </w:r>
    </w:p>
    <w:p w:rsidR="00A464FD" w:rsidRDefault="00A464FD" w:rsidP="00A464FD">
      <w:pPr>
        <w:widowControl/>
        <w:numPr>
          <w:ilvl w:val="0"/>
          <w:numId w:val="1"/>
        </w:numPr>
        <w:spacing w:line="300" w:lineRule="auto"/>
        <w:jc w:val="left"/>
        <w:rPr>
          <w:rFonts w:ascii="Times New Roman" w:eastAsia="仿宋" w:hAnsi="Times New Roman"/>
          <w:szCs w:val="21"/>
        </w:rPr>
      </w:pPr>
      <w:hyperlink r:id="rId6" w:history="1">
        <w:r>
          <w:rPr>
            <w:rStyle w:val="a4"/>
            <w:rFonts w:ascii="Times New Roman" w:eastAsia="仿宋" w:hAnsi="Times New Roman" w:cs="Calibri" w:hint="eastAsia"/>
            <w:color w:val="000000" w:themeColor="text1"/>
            <w:szCs w:val="21"/>
          </w:rPr>
          <w:t>请将注册表格发送至</w:t>
        </w:r>
        <w:r>
          <w:rPr>
            <w:rStyle w:val="a4"/>
            <w:rFonts w:ascii="Times New Roman" w:eastAsia="仿宋" w:hAnsi="Times New Roman" w:cs="Calibri" w:hint="eastAsia"/>
            <w:color w:val="000000" w:themeColor="text1"/>
            <w:szCs w:val="21"/>
          </w:rPr>
          <w:t>info</w:t>
        </w:r>
        <w:r>
          <w:rPr>
            <w:rStyle w:val="a4"/>
            <w:rFonts w:ascii="Times New Roman" w:eastAsia="仿宋" w:hAnsi="Times New Roman" w:cs="Calibri"/>
            <w:color w:val="000000" w:themeColor="text1"/>
            <w:szCs w:val="21"/>
          </w:rPr>
          <w:t>@cnsilkmuseum.org</w:t>
        </w:r>
      </w:hyperlink>
      <w:r>
        <w:rPr>
          <w:rFonts w:ascii="Times New Roman" w:eastAsia="仿宋" w:hAnsi="Times New Roman" w:cs="Calibri" w:hint="eastAsia"/>
          <w:szCs w:val="21"/>
          <w:lang w:bidi="ar"/>
        </w:rPr>
        <w:t>，联系人：刘剑。</w:t>
      </w:r>
    </w:p>
    <w:p w:rsidR="00497F4D" w:rsidRPr="00A464FD" w:rsidRDefault="00497F4D">
      <w:pPr>
        <w:rPr>
          <w:rFonts w:hint="eastAsia"/>
        </w:rPr>
      </w:pPr>
      <w:bookmarkStart w:id="0" w:name="_GoBack"/>
      <w:bookmarkEnd w:id="0"/>
    </w:p>
    <w:p w:rsidR="00920C22" w:rsidRDefault="00920C22" w:rsidP="00920C22">
      <w:pPr>
        <w:rPr>
          <w:rFonts w:hint="eastAsia"/>
        </w:rPr>
      </w:pPr>
    </w:p>
    <w:p w:rsidR="00920C22" w:rsidRDefault="00920C22" w:rsidP="00920C22">
      <w:pPr>
        <w:rPr>
          <w:rFonts w:hint="eastAsia"/>
        </w:rPr>
      </w:pPr>
    </w:p>
    <w:p w:rsidR="00920C22" w:rsidRPr="00920C22" w:rsidRDefault="00920C22" w:rsidP="00920C22"/>
    <w:sectPr w:rsidR="00920C22" w:rsidRPr="00920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C88203"/>
    <w:multiLevelType w:val="singleLevel"/>
    <w:tmpl w:val="83C8820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22"/>
    <w:rsid w:val="00497F4D"/>
    <w:rsid w:val="00920C22"/>
    <w:rsid w:val="00A4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464FD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qFormat/>
    <w:rsid w:val="00A464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464FD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qFormat/>
    <w:rsid w:val="00A46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.&#35831;&#23558;&#34920;&#26684;&#21457;&#36865;&#33267;koyojohnson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梁严艺</dc:creator>
  <cp:lastModifiedBy>梁严艺</cp:lastModifiedBy>
  <cp:revision>1</cp:revision>
  <dcterms:created xsi:type="dcterms:W3CDTF">2023-09-15T07:01:00Z</dcterms:created>
  <dcterms:modified xsi:type="dcterms:W3CDTF">2023-09-15T07:45:00Z</dcterms:modified>
</cp:coreProperties>
</file>