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" w:hAnsi="Arial" w:eastAsia="仿宋" w:cs="仿宋"/>
          <w:b/>
          <w:bCs/>
          <w:sz w:val="30"/>
          <w:szCs w:val="30"/>
        </w:rPr>
      </w:pPr>
      <w:r>
        <w:rPr>
          <w:rFonts w:hint="eastAsia" w:ascii="Arial" w:hAnsi="Arial" w:eastAsia="仿宋" w:cs="仿宋"/>
          <w:b/>
          <w:bCs/>
          <w:sz w:val="30"/>
          <w:szCs w:val="30"/>
          <w:lang w:bidi="ar"/>
        </w:rPr>
        <w:t>附件一：</w:t>
      </w:r>
      <w:r>
        <w:rPr>
          <w:rFonts w:ascii="Arial" w:hAnsi="Arial" w:eastAsia="仿宋" w:cs="仿宋"/>
          <w:b/>
          <w:bCs/>
          <w:sz w:val="30"/>
          <w:szCs w:val="30"/>
          <w:lang w:bidi="ar"/>
        </w:rPr>
        <w:t>“重建昔日的色彩”研讨会</w:t>
      </w:r>
      <w:r>
        <w:rPr>
          <w:rFonts w:hint="eastAsia" w:ascii="Arial" w:hAnsi="Arial" w:eastAsia="仿宋" w:cs="仿宋"/>
          <w:b/>
          <w:bCs/>
          <w:sz w:val="30"/>
          <w:szCs w:val="30"/>
        </w:rPr>
        <w:t>参会注册表</w:t>
      </w:r>
    </w:p>
    <w:p>
      <w:pPr>
        <w:jc w:val="center"/>
        <w:rPr>
          <w:rFonts w:hint="eastAsia" w:ascii="Arial" w:hAnsi="Arial" w:eastAsia="仿宋" w:cs="仿宋"/>
          <w:b/>
          <w:bCs/>
          <w:sz w:val="30"/>
          <w:szCs w:val="30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2672"/>
        <w:gridCol w:w="1610"/>
        <w:gridCol w:w="25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Arial" w:hAnsi="Arial" w:eastAsia="仿宋" w:cs="仿宋"/>
                <w:sz w:val="28"/>
                <w:szCs w:val="28"/>
              </w:rPr>
            </w:pPr>
            <w:r>
              <w:rPr>
                <w:rFonts w:hint="eastAsia" w:ascii="Arial" w:hAnsi="Arial" w:eastAsia="仿宋" w:cs="仿宋"/>
                <w:sz w:val="28"/>
                <w:szCs w:val="28"/>
                <w:lang w:bidi="ar"/>
              </w:rPr>
              <w:t>姓    名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Arial" w:hAnsi="Arial" w:eastAsia="仿宋" w:cs="仿宋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Arial" w:hAnsi="Arial" w:eastAsia="仿宋" w:cs="仿宋"/>
                <w:sz w:val="28"/>
                <w:szCs w:val="28"/>
              </w:rPr>
            </w:pPr>
            <w:r>
              <w:rPr>
                <w:rFonts w:hint="eastAsia" w:ascii="Arial" w:hAnsi="Arial" w:eastAsia="仿宋" w:cs="仿宋"/>
                <w:sz w:val="28"/>
                <w:szCs w:val="28"/>
              </w:rPr>
              <w:t>职务/职称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Arial" w:hAnsi="Arial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Arial" w:hAnsi="Arial" w:eastAsia="仿宋" w:cs="仿宋"/>
                <w:sz w:val="28"/>
                <w:szCs w:val="28"/>
              </w:rPr>
            </w:pPr>
            <w:r>
              <w:rPr>
                <w:rFonts w:hint="eastAsia" w:ascii="Arial" w:hAnsi="Arial" w:eastAsia="仿宋" w:cs="仿宋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6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Arial" w:hAnsi="Arial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Arial" w:hAnsi="Arial" w:eastAsia="仿宋" w:cs="仿宋"/>
                <w:sz w:val="28"/>
                <w:szCs w:val="28"/>
              </w:rPr>
            </w:pPr>
            <w:r>
              <w:rPr>
                <w:rFonts w:hint="eastAsia" w:ascii="Arial" w:hAnsi="Arial" w:eastAsia="仿宋" w:cs="仿宋"/>
                <w:sz w:val="28"/>
                <w:szCs w:val="28"/>
                <w:lang w:bidi="ar"/>
              </w:rPr>
              <w:t>地    址</w:t>
            </w:r>
          </w:p>
        </w:tc>
        <w:tc>
          <w:tcPr>
            <w:tcW w:w="6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Arial" w:hAnsi="Arial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Arial" w:hAnsi="Arial" w:eastAsia="仿宋" w:cs="仿宋"/>
                <w:sz w:val="28"/>
                <w:szCs w:val="28"/>
              </w:rPr>
            </w:pPr>
            <w:r>
              <w:rPr>
                <w:rFonts w:hint="eastAsia" w:ascii="Arial" w:hAnsi="Arial" w:eastAsia="仿宋" w:cs="仿宋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Arial" w:hAnsi="Arial" w:eastAsia="仿宋" w:cs="仿宋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Arial" w:hAnsi="Arial" w:eastAsia="仿宋" w:cs="仿宋"/>
                <w:sz w:val="28"/>
                <w:szCs w:val="28"/>
              </w:rPr>
            </w:pPr>
            <w:r>
              <w:rPr>
                <w:rFonts w:hint="eastAsia" w:ascii="Arial" w:hAnsi="Arial" w:eastAsia="仿宋" w:cs="仿宋"/>
                <w:sz w:val="28"/>
                <w:szCs w:val="28"/>
                <w:lang w:bidi="ar"/>
              </w:rPr>
              <w:t>电子邮件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Arial" w:hAnsi="Arial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ascii="Arial" w:hAnsi="Arial" w:eastAsia="仿宋" w:cs="仿宋"/>
                <w:sz w:val="28"/>
                <w:szCs w:val="28"/>
              </w:rPr>
            </w:pPr>
            <w:r>
              <w:rPr>
                <w:rFonts w:hint="eastAsia" w:ascii="Arial" w:hAnsi="Arial" w:eastAsia="仿宋" w:cs="仿宋"/>
                <w:sz w:val="28"/>
                <w:szCs w:val="28"/>
              </w:rPr>
              <w:t>是否参加天染联盟筹建会</w:t>
            </w:r>
          </w:p>
        </w:tc>
        <w:tc>
          <w:tcPr>
            <w:tcW w:w="41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Arial" w:hAnsi="Arial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是    </w:t>
            </w:r>
            <w:r>
              <w:rPr>
                <w:rFonts w:ascii="Arial" w:hAnsi="Arial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Arial" w:hAnsi="Arial" w:eastAsia="仿宋" w:cs="仿宋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5" w:hRule="atLeast"/>
          <w:jc w:val="center"/>
        </w:trPr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uto"/>
              <w:rPr>
                <w:rFonts w:ascii="Arial" w:hAnsi="Arial" w:eastAsia="仿宋" w:cs="仿宋"/>
                <w:szCs w:val="21"/>
              </w:rPr>
            </w:pPr>
            <w:r>
              <w:rPr>
                <w:rFonts w:hint="eastAsia" w:ascii="Arial" w:hAnsi="Arial" w:eastAsia="仿宋" w:cs="仿宋"/>
                <w:sz w:val="24"/>
                <w:lang w:bidi="ar"/>
              </w:rPr>
              <w:t>介绍您所在省市使用的天然染料和印染技术（选填）</w:t>
            </w:r>
          </w:p>
        </w:tc>
        <w:tc>
          <w:tcPr>
            <w:tcW w:w="6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uto"/>
              <w:rPr>
                <w:rFonts w:ascii="Arial" w:hAnsi="Arial" w:eastAsia="仿宋" w:cs="仿宋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" w:lineRule="atLeast"/>
        <w:jc w:val="left"/>
        <w:textAlignment w:val="auto"/>
        <w:rPr>
          <w:rFonts w:hint="eastAsia" w:ascii="Arial" w:hAnsi="Arial" w:eastAsia="仿宋" w:cs="仿宋"/>
          <w:b/>
          <w:bCs/>
          <w:szCs w:val="21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" w:lineRule="atLeast"/>
        <w:jc w:val="left"/>
        <w:textAlignment w:val="auto"/>
        <w:rPr>
          <w:rFonts w:hint="eastAsia" w:ascii="Arial" w:hAnsi="Arial" w:eastAsia="仿宋" w:cs="仿宋"/>
          <w:b/>
          <w:bCs/>
          <w:szCs w:val="21"/>
          <w:lang w:bidi="ar"/>
        </w:rPr>
      </w:pPr>
      <w:r>
        <w:rPr>
          <w:rFonts w:hint="eastAsia" w:ascii="Arial" w:hAnsi="Arial" w:eastAsia="仿宋" w:cs="仿宋"/>
          <w:b/>
          <w:bCs/>
          <w:szCs w:val="21"/>
          <w:lang w:bidi="ar"/>
        </w:rPr>
        <w:t>备注：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" w:lineRule="atLeast"/>
        <w:jc w:val="left"/>
        <w:textAlignment w:val="auto"/>
        <w:rPr>
          <w:rFonts w:hint="eastAsia" w:ascii="Arial" w:hAnsi="Arial" w:eastAsia="仿宋" w:cs="仿宋"/>
          <w:b/>
          <w:bCs/>
          <w:szCs w:val="21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" w:lineRule="atLeast"/>
        <w:jc w:val="left"/>
        <w:textAlignment w:val="auto"/>
        <w:rPr>
          <w:rFonts w:ascii="Cambria" w:hAnsi="Cambria" w:eastAsia="仿宋" w:cs="仿宋"/>
          <w:kern w:val="0"/>
          <w:sz w:val="20"/>
          <w:szCs w:val="21"/>
          <w:lang w:bidi="ar"/>
        </w:rPr>
      </w:pPr>
      <w:r>
        <w:rPr>
          <w:rFonts w:hint="eastAsia" w:ascii="Cambria" w:hAnsi="Cambria" w:eastAsia="仿宋" w:cs="仿宋"/>
          <w:kern w:val="0"/>
          <w:sz w:val="20"/>
          <w:szCs w:val="21"/>
          <w:lang w:bidi="ar"/>
        </w:rPr>
        <w:t>1.注册费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" w:lineRule="atLeast"/>
        <w:jc w:val="left"/>
        <w:textAlignment w:val="auto"/>
        <w:rPr>
          <w:rFonts w:ascii="Cambria" w:hAnsi="Cambria" w:eastAsia="仿宋" w:cs="仿宋"/>
          <w:kern w:val="0"/>
          <w:sz w:val="20"/>
          <w:szCs w:val="21"/>
          <w:lang w:bidi="ar"/>
        </w:rPr>
      </w:pPr>
      <w:r>
        <w:rPr>
          <w:rFonts w:ascii="Cambria" w:hAnsi="Cambria" w:eastAsia="仿宋" w:cs="仿宋"/>
          <w:kern w:val="0"/>
          <w:sz w:val="20"/>
          <w:szCs w:val="21"/>
          <w:lang w:bidi="ar"/>
        </w:rPr>
        <w:t>注册费用800元/人，学生凭学生证500元/人。注册费包括</w:t>
      </w:r>
      <w:r>
        <w:rPr>
          <w:rFonts w:hint="eastAsia" w:ascii="Cambria" w:hAnsi="Cambria" w:eastAsia="仿宋" w:cs="仿宋"/>
          <w:kern w:val="0"/>
          <w:sz w:val="20"/>
          <w:szCs w:val="21"/>
          <w:lang w:val="en-US" w:eastAsia="zh-CN" w:bidi="ar"/>
        </w:rPr>
        <w:t>中餐和晚餐</w:t>
      </w:r>
      <w:r>
        <w:rPr>
          <w:rFonts w:hint="eastAsia" w:ascii="Cambria" w:hAnsi="Cambria" w:eastAsia="仿宋" w:cs="仿宋"/>
          <w:kern w:val="0"/>
          <w:sz w:val="20"/>
          <w:szCs w:val="21"/>
          <w:lang w:bidi="ar"/>
        </w:rPr>
        <w:t>、</w:t>
      </w:r>
      <w:r>
        <w:rPr>
          <w:rFonts w:ascii="Cambria" w:hAnsi="Cambria" w:eastAsia="仿宋" w:cs="仿宋"/>
          <w:kern w:val="0"/>
          <w:sz w:val="20"/>
          <w:szCs w:val="21"/>
          <w:lang w:bidi="ar"/>
        </w:rPr>
        <w:t>会议资料、精美纪念包等，可开具发票。</w:t>
      </w:r>
      <w:r>
        <w:rPr>
          <w:rFonts w:hint="eastAsia" w:ascii="Cambria" w:hAnsi="Cambria" w:eastAsia="仿宋" w:cs="仿宋"/>
          <w:kern w:val="0"/>
          <w:sz w:val="20"/>
          <w:szCs w:val="21"/>
          <w:lang w:bidi="ar"/>
        </w:rPr>
        <w:t>名额有限，</w:t>
      </w:r>
      <w:r>
        <w:rPr>
          <w:rFonts w:ascii="Cambria" w:hAnsi="Cambria" w:eastAsia="仿宋" w:cs="仿宋"/>
          <w:kern w:val="0"/>
          <w:sz w:val="20"/>
          <w:szCs w:val="21"/>
          <w:lang w:bidi="ar"/>
        </w:rPr>
        <w:t>建议2021年10月15日之前注册并缴费（备注：“重建昔日的色彩”研讨会</w:t>
      </w:r>
      <w:r>
        <w:rPr>
          <w:rFonts w:hint="eastAsia" w:ascii="Cambria" w:hAnsi="Cambria" w:eastAsia="仿宋" w:cs="仿宋"/>
          <w:kern w:val="0"/>
          <w:sz w:val="20"/>
          <w:szCs w:val="21"/>
          <w:lang w:bidi="ar"/>
        </w:rPr>
        <w:t>+姓名</w:t>
      </w:r>
      <w:r>
        <w:rPr>
          <w:rFonts w:ascii="Cambria" w:hAnsi="Cambria" w:eastAsia="仿宋" w:cs="仿宋"/>
          <w:kern w:val="0"/>
          <w:sz w:val="20"/>
          <w:szCs w:val="21"/>
          <w:lang w:bidi="ar"/>
        </w:rPr>
        <w:t>）。因不可抗力导致会议无法举办，将退还全额款项。请发送</w:t>
      </w:r>
      <w:r>
        <w:rPr>
          <w:rFonts w:hint="eastAsia" w:ascii="Cambria" w:hAnsi="Cambria" w:eastAsia="仿宋" w:cs="仿宋"/>
          <w:kern w:val="0"/>
          <w:sz w:val="20"/>
          <w:szCs w:val="21"/>
          <w:lang w:bidi="ar"/>
        </w:rPr>
        <w:t>注册表至</w:t>
      </w:r>
      <w:r>
        <w:rPr>
          <w:rFonts w:ascii="Cambria" w:hAnsi="Cambria" w:eastAsia="仿宋" w:cs="仿宋"/>
          <w:kern w:val="0"/>
          <w:sz w:val="20"/>
          <w:szCs w:val="21"/>
          <w:lang w:bidi="ar"/>
        </w:rPr>
        <w:t>info@cnsilkmuseum.org。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" w:lineRule="atLeast"/>
        <w:jc w:val="left"/>
        <w:textAlignment w:val="auto"/>
        <w:rPr>
          <w:rFonts w:ascii="Cambria" w:hAnsi="Cambria" w:eastAsia="仿宋" w:cs="仿宋"/>
          <w:kern w:val="0"/>
          <w:sz w:val="20"/>
          <w:szCs w:val="21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" w:lineRule="atLeast"/>
        <w:jc w:val="left"/>
        <w:textAlignment w:val="auto"/>
        <w:rPr>
          <w:rFonts w:ascii="Cambria" w:hAnsi="Cambria" w:eastAsia="仿宋" w:cs="仿宋"/>
          <w:kern w:val="0"/>
          <w:sz w:val="20"/>
          <w:szCs w:val="21"/>
          <w:lang w:bidi="ar"/>
        </w:rPr>
      </w:pPr>
      <w:r>
        <w:rPr>
          <w:rFonts w:hint="eastAsia" w:ascii="Cambria" w:hAnsi="Cambria" w:eastAsia="仿宋" w:cs="仿宋"/>
          <w:kern w:val="0"/>
          <w:sz w:val="20"/>
          <w:szCs w:val="21"/>
          <w:lang w:bidi="ar"/>
        </w:rPr>
        <w:t>2.缴费信息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" w:lineRule="atLeast"/>
        <w:jc w:val="left"/>
        <w:textAlignment w:val="auto"/>
        <w:rPr>
          <w:rFonts w:ascii="Cambria" w:hAnsi="Cambria" w:eastAsia="仿宋" w:cs="仿宋"/>
          <w:kern w:val="0"/>
          <w:sz w:val="20"/>
          <w:szCs w:val="21"/>
          <w:lang w:bidi="ar"/>
        </w:rPr>
      </w:pPr>
      <w:r>
        <w:rPr>
          <w:rFonts w:ascii="Cambria" w:hAnsi="Cambria" w:eastAsia="仿宋" w:cs="仿宋"/>
          <w:kern w:val="0"/>
          <w:sz w:val="20"/>
          <w:szCs w:val="21"/>
          <w:lang w:bidi="ar"/>
        </w:rPr>
        <w:t>收款单位：温州采成文化发展有限公司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" w:lineRule="atLeast"/>
        <w:jc w:val="left"/>
        <w:textAlignment w:val="auto"/>
        <w:rPr>
          <w:rFonts w:ascii="Cambria" w:hAnsi="Cambria" w:eastAsia="仿宋" w:cs="仿宋"/>
          <w:kern w:val="0"/>
          <w:sz w:val="20"/>
          <w:szCs w:val="21"/>
          <w:lang w:bidi="ar"/>
        </w:rPr>
      </w:pPr>
      <w:r>
        <w:rPr>
          <w:rFonts w:ascii="Cambria" w:hAnsi="Cambria" w:eastAsia="仿宋" w:cs="仿宋"/>
          <w:kern w:val="0"/>
          <w:sz w:val="20"/>
          <w:szCs w:val="21"/>
          <w:lang w:bidi="ar"/>
        </w:rPr>
        <w:t xml:space="preserve">开户银行：浙江瑞安农村商业银行马屿支行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" w:lineRule="atLeast"/>
        <w:jc w:val="left"/>
        <w:textAlignment w:val="auto"/>
        <w:rPr>
          <w:rFonts w:ascii="Cambria" w:hAnsi="Cambria" w:eastAsia="仿宋" w:cs="仿宋"/>
          <w:kern w:val="0"/>
          <w:sz w:val="20"/>
          <w:szCs w:val="21"/>
          <w:lang w:bidi="ar"/>
        </w:rPr>
      </w:pPr>
      <w:r>
        <w:rPr>
          <w:rFonts w:ascii="Cambria" w:hAnsi="Cambria" w:eastAsia="仿宋" w:cs="仿宋"/>
          <w:kern w:val="0"/>
          <w:sz w:val="20"/>
          <w:szCs w:val="21"/>
          <w:lang w:bidi="ar"/>
        </w:rPr>
        <w:t>帐号：201000220176388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" w:lineRule="atLeast"/>
        <w:jc w:val="left"/>
        <w:textAlignment w:val="auto"/>
        <w:rPr>
          <w:rFonts w:ascii="Cambria" w:hAnsi="Cambria" w:eastAsia="仿宋" w:cs="仿宋"/>
          <w:kern w:val="0"/>
          <w:sz w:val="20"/>
          <w:szCs w:val="21"/>
          <w:lang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" w:lineRule="atLeast"/>
        <w:jc w:val="left"/>
        <w:textAlignment w:val="auto"/>
        <w:rPr>
          <w:rFonts w:ascii="Cambria" w:hAnsi="Cambria" w:eastAsia="仿宋" w:cs="仿宋"/>
          <w:kern w:val="0"/>
          <w:sz w:val="20"/>
          <w:szCs w:val="21"/>
        </w:rPr>
      </w:pPr>
      <w:r>
        <w:rPr>
          <w:rFonts w:ascii="Cambria" w:hAnsi="Cambria" w:eastAsia="仿宋" w:cs="仿宋"/>
          <w:kern w:val="0"/>
          <w:sz w:val="20"/>
          <w:szCs w:val="21"/>
        </w:rPr>
        <w:drawing>
          <wp:inline distT="0" distB="0" distL="114300" distR="114300">
            <wp:extent cx="702945" cy="899795"/>
            <wp:effectExtent l="0" t="0" r="13335" b="14605"/>
            <wp:docPr id="12" name="图片 12" descr="注册费支付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注册费支付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294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" w:lineRule="atLeast"/>
        <w:jc w:val="left"/>
        <w:textAlignment w:val="auto"/>
      </w:pPr>
      <w:r>
        <w:rPr>
          <w:rFonts w:hint="eastAsia" w:ascii="Cambria" w:hAnsi="Cambria" w:eastAsia="仿宋" w:cs="仿宋"/>
          <w:kern w:val="0"/>
          <w:sz w:val="18"/>
          <w:szCs w:val="18"/>
          <w:lang w:bidi="ar"/>
        </w:rPr>
        <w:t>注册费支付码</w:t>
      </w:r>
    </w:p>
    <w:sectPr>
      <w:pgSz w:w="11906" w:h="16838"/>
      <w:pgMar w:top="1440" w:right="1440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276"/>
    <w:rsid w:val="000E07D7"/>
    <w:rsid w:val="001C7062"/>
    <w:rsid w:val="009458F8"/>
    <w:rsid w:val="00C73F19"/>
    <w:rsid w:val="00F25276"/>
    <w:rsid w:val="27F80C3A"/>
    <w:rsid w:val="2A8432E6"/>
    <w:rsid w:val="3D1C3011"/>
    <w:rsid w:val="634E486E"/>
    <w:rsid w:val="64CD0D90"/>
    <w:rsid w:val="713D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304</Characters>
  <Lines>2</Lines>
  <Paragraphs>1</Paragraphs>
  <TotalTime>4</TotalTime>
  <ScaleCrop>false</ScaleCrop>
  <LinksUpToDate>false</LinksUpToDate>
  <CharactersWithSpaces>356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2021-09-30T01:48:00Z</dcterms:created>
  <dc:creator>李晓雯</dc:creator>
  <cp:lastModifiedBy>Jian Liu</cp:lastModifiedBy>
  <dcterms:modified xsi:type="dcterms:W3CDTF">2021-09-30T06:25:29Z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084551F11F4544D2885053948B7E0601</vt:lpwstr>
  </property>
</Properties>
</file>